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396" w:rsidRDefault="00EA1396" w:rsidP="00EA13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</w:p>
    <w:p w:rsidR="00EA1396" w:rsidRDefault="00EA1396" w:rsidP="00EA13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подготовке проекта нормативного правого акта</w:t>
      </w:r>
    </w:p>
    <w:p w:rsidR="00EA1396" w:rsidRDefault="00EA1396" w:rsidP="00EA13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1396" w:rsidRDefault="00EA1396" w:rsidP="00EA139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1.Вид нормативного правового акта </w:t>
      </w:r>
    </w:p>
    <w:p w:rsidR="00EA1396" w:rsidRDefault="00EA1396" w:rsidP="00EA1396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Постановление администрации муниципального района Хворостянский Самарской области </w:t>
      </w:r>
    </w:p>
    <w:p w:rsidR="00EA1396" w:rsidRDefault="00EA1396" w:rsidP="00EA139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Наименование проекта нормативного правового акта </w:t>
      </w:r>
    </w:p>
    <w:p w:rsidR="00174FA9" w:rsidRPr="00233E02" w:rsidRDefault="00EA1396" w:rsidP="00174FA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Постановление администрации муниципального района Хворостянский Самарской области об утверждении </w:t>
      </w:r>
      <w:r w:rsidRPr="00D772D8">
        <w:rPr>
          <w:rFonts w:ascii="Times New Roman" w:hAnsi="Times New Roman"/>
          <w:b/>
          <w:sz w:val="24"/>
          <w:szCs w:val="24"/>
        </w:rPr>
        <w:t xml:space="preserve"> административного регламента</w:t>
      </w:r>
      <w:r w:rsidRPr="00D772D8"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  <w:r w:rsidR="00174FA9" w:rsidRPr="00174FA9">
        <w:rPr>
          <w:rFonts w:ascii="Times New Roman" w:hAnsi="Times New Roman"/>
          <w:b/>
          <w:sz w:val="24"/>
          <w:szCs w:val="24"/>
        </w:rPr>
        <w:t>«</w:t>
      </w:r>
      <w:r w:rsidR="00174FA9" w:rsidRPr="00174FA9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на территории </w:t>
      </w:r>
      <w:r w:rsidR="00174FA9" w:rsidRPr="00174FA9">
        <w:rPr>
          <w:rFonts w:ascii="Times New Roman" w:hAnsi="Times New Roman"/>
          <w:b/>
          <w:bCs/>
          <w:iCs/>
          <w:color w:val="000000"/>
          <w:sz w:val="24"/>
          <w:szCs w:val="24"/>
        </w:rPr>
        <w:t>муниципального района Хворостянский Самарской обл</w:t>
      </w:r>
      <w:r w:rsidR="00174FA9" w:rsidRPr="00233E02">
        <w:rPr>
          <w:rFonts w:ascii="Times New Roman" w:hAnsi="Times New Roman"/>
          <w:bCs/>
          <w:iCs/>
          <w:color w:val="000000"/>
          <w:sz w:val="28"/>
          <w:szCs w:val="28"/>
        </w:rPr>
        <w:t>асти</w:t>
      </w:r>
    </w:p>
    <w:p w:rsidR="00EA1396" w:rsidRDefault="00EA1396" w:rsidP="00EA139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Планируемый срок вступления в силу нормативного правового акта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октябрь 2022 года.</w:t>
      </w:r>
    </w:p>
    <w:p w:rsidR="00EA1396" w:rsidRDefault="00EA1396" w:rsidP="00EA1396">
      <w:pPr>
        <w:spacing w:after="0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4.Разработчик проекта нормативного правового акта </w:t>
      </w:r>
    </w:p>
    <w:p w:rsidR="00EA1396" w:rsidRDefault="00EA1396" w:rsidP="00EA1396">
      <w:pPr>
        <w:spacing w:after="0" w:line="36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72D8">
        <w:rPr>
          <w:rFonts w:ascii="Times New Roman" w:eastAsia="Times New Roman" w:hAnsi="Times New Roman"/>
          <w:b/>
          <w:sz w:val="24"/>
          <w:szCs w:val="24"/>
          <w:lang w:eastAsia="ru-RU"/>
        </w:rPr>
        <w:t>Отдел архитектуры и градостроительства администрации муниципального района Хворостянский Самарской области.</w:t>
      </w:r>
    </w:p>
    <w:p w:rsidR="00EA1396" w:rsidRDefault="00EA1396" w:rsidP="00EA1396">
      <w:pPr>
        <w:spacing w:after="0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Обоснование необходимости подготовки проекта нормативного правового акта </w:t>
      </w:r>
    </w:p>
    <w:p w:rsidR="00EA1396" w:rsidRPr="00976395" w:rsidRDefault="00EA1396" w:rsidP="00EA1396">
      <w:pPr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976395">
        <w:rPr>
          <w:rFonts w:ascii="Times New Roman" w:hAnsi="Times New Roman"/>
          <w:b/>
          <w:sz w:val="24"/>
          <w:szCs w:val="24"/>
        </w:rPr>
        <w:t xml:space="preserve">Проект нормативного акта  разрабатывается  </w:t>
      </w:r>
      <w:r w:rsidRPr="00976395">
        <w:rPr>
          <w:rFonts w:ascii="Times New Roman" w:hAnsi="Times New Roman"/>
          <w:b/>
          <w:color w:val="000000"/>
          <w:sz w:val="24"/>
          <w:szCs w:val="24"/>
        </w:rPr>
        <w:t xml:space="preserve">в целях повышения качества и  доступности предоставления муниципальной услуги, определяет стандарт, сроки и </w:t>
      </w:r>
      <w:r w:rsidRPr="00976395">
        <w:rPr>
          <w:rFonts w:ascii="Times New Roman" w:hAnsi="Times New Roman"/>
          <w:b/>
          <w:sz w:val="24"/>
          <w:szCs w:val="24"/>
        </w:rPr>
        <w:t xml:space="preserve">последовательность действий (административных процедур) при осуществлении полномочий в соответствии с пп.15 п. 1 ст. 15  Федерального закона от 06.10.2003 N 131-ФЗ "Об общих принципах организации местного самоуправления в Российской Федерации" </w:t>
      </w:r>
      <w:r w:rsidRPr="00976395">
        <w:rPr>
          <w:rFonts w:ascii="Times New Roman" w:hAnsi="Times New Roman"/>
          <w:b/>
          <w:iCs/>
          <w:sz w:val="24"/>
          <w:szCs w:val="24"/>
        </w:rPr>
        <w:t>услуги в муниципальном районе Хворостянский</w:t>
      </w:r>
    </w:p>
    <w:p w:rsidR="00EA1396" w:rsidRDefault="00EA1396" w:rsidP="00EA1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Описание проблем, на решение которых направлен предлагаемый способ регулирования</w:t>
      </w:r>
    </w:p>
    <w:p w:rsidR="00EA1396" w:rsidRPr="00976395" w:rsidRDefault="00EA1396" w:rsidP="00EA1396">
      <w:pPr>
        <w:jc w:val="both"/>
        <w:rPr>
          <w:rFonts w:ascii="Times New Roman" w:hAnsi="Times New Roman"/>
          <w:b/>
          <w:sz w:val="24"/>
          <w:szCs w:val="24"/>
          <w:highlight w:val="yellow"/>
        </w:rPr>
      </w:pPr>
      <w:proofErr w:type="gramStart"/>
      <w:r w:rsidRPr="00976395">
        <w:rPr>
          <w:rFonts w:ascii="Times New Roman" w:hAnsi="Times New Roman"/>
          <w:b/>
          <w:sz w:val="24"/>
          <w:szCs w:val="24"/>
        </w:rPr>
        <w:t xml:space="preserve">Проект разработан  </w:t>
      </w:r>
      <w:r w:rsidRPr="00976395">
        <w:rPr>
          <w:rFonts w:ascii="Times New Roman" w:hAnsi="Times New Roman"/>
          <w:b/>
          <w:color w:val="000000"/>
          <w:sz w:val="24"/>
          <w:szCs w:val="24"/>
        </w:rPr>
        <w:t xml:space="preserve">в целях повышения качества и  доступности предоставления муниципальной услуги, определяет стандарт, сроки и </w:t>
      </w:r>
      <w:r w:rsidRPr="00976395">
        <w:rPr>
          <w:rFonts w:ascii="Times New Roman" w:hAnsi="Times New Roman"/>
          <w:b/>
          <w:sz w:val="24"/>
          <w:szCs w:val="24"/>
        </w:rPr>
        <w:t xml:space="preserve">последовательность действий (административных процедур) при осуществлении полномочий в соответствии с пп.15 п. 1 ст. 15  Федерального закона от 06.10.2003 N 131-ФЗ "Об общих принципах организации местного самоуправления в Российской Федерации" </w:t>
      </w:r>
      <w:r w:rsidRPr="00976395">
        <w:rPr>
          <w:rFonts w:ascii="Times New Roman" w:hAnsi="Times New Roman"/>
          <w:b/>
          <w:iCs/>
          <w:sz w:val="24"/>
          <w:szCs w:val="24"/>
        </w:rPr>
        <w:t>услуги в муниципальном районе Хворостянский</w:t>
      </w:r>
      <w:proofErr w:type="gramEnd"/>
    </w:p>
    <w:p w:rsidR="00EA1396" w:rsidRDefault="00EA1396" w:rsidP="00EA1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7.Круг субъектов, на которых будет распространено действие проекта нормативного правового акта</w:t>
      </w:r>
    </w:p>
    <w:p w:rsidR="00EA1396" w:rsidRPr="00B60CEE" w:rsidRDefault="00EA1396" w:rsidP="00EA1396">
      <w:pPr>
        <w:jc w:val="both"/>
        <w:rPr>
          <w:rFonts w:ascii="Times New Roman" w:hAnsi="Times New Roman"/>
          <w:b/>
          <w:sz w:val="24"/>
          <w:szCs w:val="24"/>
        </w:rPr>
      </w:pPr>
      <w:r w:rsidRPr="00D772D8">
        <w:rPr>
          <w:rFonts w:ascii="Times New Roman" w:hAnsi="Times New Roman"/>
          <w:b/>
          <w:sz w:val="24"/>
          <w:szCs w:val="24"/>
        </w:rPr>
        <w:t>на физических лиц, юридических лиц.</w:t>
      </w:r>
      <w:r w:rsidRPr="00B60CEE">
        <w:rPr>
          <w:rFonts w:ascii="Times New Roman" w:hAnsi="Times New Roman"/>
          <w:b/>
          <w:sz w:val="24"/>
          <w:szCs w:val="24"/>
        </w:rPr>
        <w:tab/>
      </w:r>
    </w:p>
    <w:p w:rsidR="00EA1396" w:rsidRDefault="00EA1396" w:rsidP="00EA1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 Необходимость установления переходного периода </w:t>
      </w:r>
    </w:p>
    <w:p w:rsidR="00EA1396" w:rsidRDefault="00EA1396" w:rsidP="00EA1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Установление переходного периода не требуется.</w:t>
      </w:r>
    </w:p>
    <w:p w:rsidR="00EA1396" w:rsidRDefault="00EA1396" w:rsidP="00EA1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 Краткое изложение целей регулирования</w:t>
      </w:r>
    </w:p>
    <w:p w:rsidR="00EA1396" w:rsidRPr="00976395" w:rsidRDefault="00EA1396" w:rsidP="00EA1396">
      <w:pPr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976395">
        <w:rPr>
          <w:rFonts w:ascii="Times New Roman" w:hAnsi="Times New Roman"/>
          <w:color w:val="000000"/>
          <w:sz w:val="24"/>
          <w:szCs w:val="24"/>
        </w:rPr>
        <w:t xml:space="preserve">Административный регламент 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</w:t>
      </w:r>
      <w:r w:rsidRPr="00976395">
        <w:rPr>
          <w:rFonts w:ascii="Times New Roman" w:hAnsi="Times New Roman"/>
          <w:color w:val="000000"/>
          <w:sz w:val="24"/>
          <w:szCs w:val="24"/>
        </w:rPr>
        <w:lastRenderedPageBreak/>
        <w:t xml:space="preserve">установленным параметрам и допустимости размещения объекта индивидуального жилищного строительства или садового дома на земельном участке» разработан в целях повышения качества и  доступности предоставления муниципальной услуги, определяет стандарт, сроки и </w:t>
      </w:r>
      <w:r w:rsidRPr="00976395">
        <w:rPr>
          <w:rFonts w:ascii="Times New Roman" w:hAnsi="Times New Roman"/>
          <w:sz w:val="24"/>
          <w:szCs w:val="24"/>
        </w:rPr>
        <w:t>последовательность действий (административных процедур) при осуществлении полномочий в</w:t>
      </w:r>
      <w:proofErr w:type="gramEnd"/>
      <w:r w:rsidRPr="009763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6395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976395">
        <w:rPr>
          <w:rFonts w:ascii="Times New Roman" w:hAnsi="Times New Roman"/>
          <w:sz w:val="24"/>
          <w:szCs w:val="24"/>
        </w:rPr>
        <w:t xml:space="preserve"> с пп.15 п. 1 ст. 15  Федерального закона от 06.10.2003 N 131-ФЗ "Об общих принципах организации местного самоуправления в Российской Федерации" </w:t>
      </w:r>
      <w:r w:rsidRPr="00976395">
        <w:rPr>
          <w:rFonts w:ascii="Times New Roman" w:hAnsi="Times New Roman"/>
          <w:iCs/>
          <w:sz w:val="24"/>
          <w:szCs w:val="24"/>
        </w:rPr>
        <w:t>услуги в муниципальном районе Хворостянский</w:t>
      </w:r>
    </w:p>
    <w:p w:rsidR="00EA1396" w:rsidRDefault="00EA1396" w:rsidP="00EA1396">
      <w:pPr>
        <w:spacing w:after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 Срок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течение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которого разработчиком проекта принимаются предложения (со дня размещения на официальном сайте настоящего уведомления) 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до 1</w:t>
      </w:r>
      <w:r w:rsidRPr="00976395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6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 xml:space="preserve"> час. 00 мин</w:t>
      </w:r>
      <w:r w:rsidRPr="00846C44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 xml:space="preserve">. </w:t>
      </w:r>
      <w:r w:rsidR="003600C5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18</w:t>
      </w:r>
      <w:r w:rsidRPr="00846C44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октября</w:t>
      </w:r>
      <w:r w:rsidRPr="00846C44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 xml:space="preserve"> 20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22 года.</w:t>
      </w:r>
    </w:p>
    <w:p w:rsidR="00EA1396" w:rsidRDefault="00EA1396" w:rsidP="00EA139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11.Контактные данные для направления предложений (ответственное лицо, адрес электронной почты и контактный телефон ответственного лица)</w:t>
      </w:r>
      <w:bookmarkStart w:id="0" w:name="_GoBack"/>
      <w:bookmarkEnd w:id="0"/>
    </w:p>
    <w:p w:rsidR="00EA1396" w:rsidRPr="00D772D8" w:rsidRDefault="00EA1396" w:rsidP="00EA139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A3CCE">
        <w:rPr>
          <w:rFonts w:ascii="Times New Roman" w:hAnsi="Times New Roman"/>
          <w:b/>
          <w:sz w:val="24"/>
          <w:szCs w:val="24"/>
        </w:rPr>
        <w:t>- Самарокова Г.В. - начальник отдела архитектуры и градостроительства администрации муниципального района Хворостянский -  электронный адрес</w:t>
      </w:r>
      <w:proofErr w:type="gramStart"/>
      <w:r w:rsidRPr="00AA3CCE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AA3CCE">
        <w:rPr>
          <w:rFonts w:ascii="Times New Roman" w:hAnsi="Times New Roman"/>
          <w:b/>
          <w:sz w:val="24"/>
          <w:szCs w:val="24"/>
        </w:rPr>
        <w:t xml:space="preserve">  </w:t>
      </w:r>
      <w:hyperlink r:id="rId5" w:history="1">
        <w:r w:rsidRPr="00AA3CCE">
          <w:rPr>
            <w:rStyle w:val="a3"/>
            <w:rFonts w:ascii="Times New Roman" w:eastAsia="SimSun" w:hAnsi="Times New Roman"/>
            <w:b/>
            <w:bCs/>
            <w:sz w:val="24"/>
            <w:szCs w:val="24"/>
            <w:lang w:val="en-US" w:eastAsia="zh-CN"/>
          </w:rPr>
          <w:t>samarokova</w:t>
        </w:r>
        <w:r w:rsidRPr="00AA3CCE">
          <w:rPr>
            <w:rStyle w:val="a3"/>
            <w:rFonts w:ascii="Times New Roman" w:eastAsia="SimSun" w:hAnsi="Times New Roman"/>
            <w:b/>
            <w:bCs/>
            <w:sz w:val="24"/>
            <w:szCs w:val="24"/>
            <w:lang w:eastAsia="zh-CN"/>
          </w:rPr>
          <w:t>.</w:t>
        </w:r>
        <w:r w:rsidRPr="00AA3CCE">
          <w:rPr>
            <w:rStyle w:val="a3"/>
            <w:rFonts w:ascii="Times New Roman" w:eastAsia="SimSun" w:hAnsi="Times New Roman"/>
            <w:b/>
            <w:bCs/>
            <w:sz w:val="24"/>
            <w:szCs w:val="24"/>
            <w:lang w:val="en-US" w:eastAsia="zh-CN"/>
          </w:rPr>
          <w:t>gv</w:t>
        </w:r>
        <w:r w:rsidRPr="00AA3CCE">
          <w:rPr>
            <w:rStyle w:val="a3"/>
            <w:rFonts w:ascii="Times New Roman" w:eastAsia="SimSun" w:hAnsi="Times New Roman"/>
            <w:b/>
            <w:bCs/>
            <w:sz w:val="24"/>
            <w:szCs w:val="24"/>
            <w:lang w:eastAsia="zh-CN"/>
          </w:rPr>
          <w:t>@</w:t>
        </w:r>
        <w:r w:rsidRPr="00AA3CCE">
          <w:rPr>
            <w:rStyle w:val="a3"/>
            <w:rFonts w:ascii="Times New Roman" w:eastAsia="SimSun" w:hAnsi="Times New Roman"/>
            <w:b/>
            <w:bCs/>
            <w:sz w:val="24"/>
            <w:szCs w:val="24"/>
            <w:lang w:val="en-US" w:eastAsia="zh-CN"/>
          </w:rPr>
          <w:t>hvorostyanka</w:t>
        </w:r>
        <w:r w:rsidRPr="00AA3CCE">
          <w:rPr>
            <w:rStyle w:val="a3"/>
            <w:rFonts w:ascii="Times New Roman" w:eastAsia="SimSun" w:hAnsi="Times New Roman"/>
            <w:b/>
            <w:bCs/>
            <w:sz w:val="24"/>
            <w:szCs w:val="24"/>
            <w:lang w:eastAsia="zh-CN"/>
          </w:rPr>
          <w:t>.</w:t>
        </w:r>
        <w:r w:rsidRPr="00AA3CCE">
          <w:rPr>
            <w:rStyle w:val="a3"/>
            <w:rFonts w:ascii="Times New Roman" w:eastAsia="SimSun" w:hAnsi="Times New Roman"/>
            <w:b/>
            <w:bCs/>
            <w:sz w:val="24"/>
            <w:szCs w:val="24"/>
            <w:lang w:val="en-US" w:eastAsia="zh-CN"/>
          </w:rPr>
          <w:t>ru</w:t>
        </w:r>
      </w:hyperlink>
      <w:r w:rsidRPr="00AA3CCE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Pr="00AA3CCE">
        <w:rPr>
          <w:rFonts w:ascii="Times New Roman" w:hAnsi="Times New Roman"/>
          <w:b/>
          <w:sz w:val="24"/>
          <w:szCs w:val="24"/>
        </w:rPr>
        <w:t>тел. 8(846) 7791433</w:t>
      </w:r>
    </w:p>
    <w:p w:rsidR="00EA1396" w:rsidRDefault="00EA1396" w:rsidP="00EA1396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3CB" w:rsidRDefault="00C033CB"/>
    <w:sectPr w:rsidR="00C033CB">
      <w:pgSz w:w="11906" w:h="16838"/>
      <w:pgMar w:top="540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396"/>
    <w:rsid w:val="00174FA9"/>
    <w:rsid w:val="003600C5"/>
    <w:rsid w:val="00AA3CCE"/>
    <w:rsid w:val="00C033CB"/>
    <w:rsid w:val="00EA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A1396"/>
    <w:rPr>
      <w:color w:val="0000FF"/>
      <w:u w:val="single"/>
    </w:rPr>
  </w:style>
  <w:style w:type="paragraph" w:customStyle="1" w:styleId="ConsPlusNonformat">
    <w:name w:val="ConsPlusNonformat"/>
    <w:rsid w:val="00EA1396"/>
    <w:pPr>
      <w:widowControl w:val="0"/>
      <w:autoSpaceDE w:val="0"/>
      <w:autoSpaceDN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A1396"/>
    <w:rPr>
      <w:color w:val="0000FF"/>
      <w:u w:val="single"/>
    </w:rPr>
  </w:style>
  <w:style w:type="paragraph" w:customStyle="1" w:styleId="ConsPlusNonformat">
    <w:name w:val="ConsPlusNonformat"/>
    <w:rsid w:val="00EA1396"/>
    <w:pPr>
      <w:widowControl w:val="0"/>
      <w:autoSpaceDE w:val="0"/>
      <w:autoSpaceDN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marokova.gv@hvorostyank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Дубошина</cp:lastModifiedBy>
  <cp:revision>4</cp:revision>
  <dcterms:created xsi:type="dcterms:W3CDTF">2022-10-06T06:38:00Z</dcterms:created>
  <dcterms:modified xsi:type="dcterms:W3CDTF">2022-10-07T10:56:00Z</dcterms:modified>
</cp:coreProperties>
</file>